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4746" w:rsidRPr="00DC4746" w:rsidRDefault="00DC4746" w:rsidP="00DC474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Муниципальное бюджетное общеобразовательное учреждение «</w:t>
      </w:r>
      <w:proofErr w:type="spellStart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Кошкинская</w:t>
      </w:r>
      <w:proofErr w:type="spellEnd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средняя общеобразовательная школа»</w:t>
      </w:r>
    </w:p>
    <w:p w:rsidR="00DC4746" w:rsidRPr="00DC4746" w:rsidRDefault="00DC4746" w:rsidP="00DC4746">
      <w:pPr>
        <w:spacing w:after="0" w:line="240" w:lineRule="auto"/>
        <w:jc w:val="center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proofErr w:type="spellStart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Алькеевского</w:t>
      </w:r>
      <w:proofErr w:type="spellEnd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муниципального района РТ</w:t>
      </w:r>
    </w:p>
    <w:p w:rsidR="00DC4746" w:rsidRPr="00DC4746" w:rsidRDefault="00DC4746" w:rsidP="00DC47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40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«Согласовано»                                                                                                    «Согласовано»                                                                                        «Утверждено»</w:t>
      </w:r>
    </w:p>
    <w:p w:rsidR="00DC4746" w:rsidRPr="00DC4746" w:rsidRDefault="00DC4746" w:rsidP="00DC4746">
      <w:pPr>
        <w:spacing w:after="0" w:line="276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Руководитель МО</w:t>
      </w:r>
      <w:proofErr w:type="gramStart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                         З</w:t>
      </w:r>
      <w:proofErr w:type="gramEnd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ам. директора по УР                                                                 Директор МБОУ «</w:t>
      </w:r>
      <w:proofErr w:type="spellStart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Кошкинская</w:t>
      </w:r>
      <w:proofErr w:type="spellEnd"/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СОШ»</w:t>
      </w:r>
    </w:p>
    <w:p w:rsidR="00DC4746" w:rsidRPr="00DC4746" w:rsidRDefault="00572BC1" w:rsidP="00DC4746">
      <w:pPr>
        <w:spacing w:after="0" w:line="276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______ Королева 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>Т.М.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            _________ Исаева И.В.                                                                        __________ Локтев Д.А.</w:t>
      </w:r>
    </w:p>
    <w:p w:rsidR="00DC4746" w:rsidRPr="00DC4746" w:rsidRDefault="00572BC1" w:rsidP="00DC4746">
      <w:pPr>
        <w:spacing w:after="0" w:line="276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Протокол № 3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от                                                             </w:t>
      </w:r>
      <w:r w:rsid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« 6 » января  2015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г.                                                                </w:t>
      </w:r>
      <w:r w:rsid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Приказ №  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2 </w:t>
      </w:r>
      <w:proofErr w:type="gramStart"/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от</w:t>
      </w:r>
      <w:proofErr w:type="gramEnd"/>
    </w:p>
    <w:p w:rsidR="00DC4746" w:rsidRPr="00DC4746" w:rsidRDefault="00572BC1" w:rsidP="00DC4746">
      <w:pPr>
        <w:spacing w:after="0" w:line="276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«6» января</w:t>
      </w:r>
      <w:r w:rsid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2015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г.                                                                                                                                                                     </w:t>
      </w:r>
      <w:r w:rsid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</w:t>
      </w:r>
      <w:r w:rsid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« 6 » января 2015</w:t>
      </w:r>
      <w:r w:rsidR="00DC4746"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г.</w:t>
      </w:r>
    </w:p>
    <w:p w:rsidR="00DC4746" w:rsidRPr="00DC4746" w:rsidRDefault="00DC4746" w:rsidP="00DC474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line="276" w:lineRule="auto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РАБОЧАЯ ПРОГРАММА</w:t>
      </w:r>
    </w:p>
    <w:p w:rsidR="00DC4746" w:rsidRPr="00DC4746" w:rsidRDefault="00DC4746" w:rsidP="00DC4746">
      <w:pPr>
        <w:spacing w:after="0" w:line="276" w:lineRule="auto"/>
        <w:jc w:val="center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по музыке</w:t>
      </w:r>
    </w:p>
    <w:p w:rsidR="00DC4746" w:rsidRPr="00DC4746" w:rsidRDefault="00DC4746" w:rsidP="00DC4746">
      <w:pPr>
        <w:spacing w:after="0" w:line="276" w:lineRule="auto"/>
        <w:jc w:val="center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7 класс</w:t>
      </w: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Составитель:</w:t>
      </w: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Павлова Галина Геннадьевна</w:t>
      </w: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                                                 Рассмотрено на заседании</w:t>
      </w: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                                                 педагогического совета.</w:t>
      </w: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       </w:t>
      </w: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протокол №  4</w:t>
      </w: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</w:t>
      </w:r>
    </w:p>
    <w:p w:rsidR="00DC4746" w:rsidRPr="00DC4746" w:rsidRDefault="00DC4746" w:rsidP="00DC4746">
      <w:pPr>
        <w:spacing w:after="0" w:line="276" w:lineRule="auto"/>
        <w:ind w:left="6372"/>
        <w:jc w:val="right"/>
        <w:rPr>
          <w:rFonts w:ascii="Times New Roman" w:eastAsia="Times New Roman" w:hAnsi="Times New Roman" w:cs="Times New Roman"/>
          <w:i w:val="0"/>
          <w:iCs w:val="0"/>
          <w:lang w:eastAsia="ru-RU"/>
        </w:rPr>
      </w:pP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                                        </w:t>
      </w:r>
      <w:r>
        <w:rPr>
          <w:rFonts w:ascii="Times New Roman" w:eastAsia="Times New Roman" w:hAnsi="Times New Roman" w:cs="Times New Roman"/>
          <w:i w:val="0"/>
          <w:iCs w:val="0"/>
          <w:lang w:eastAsia="ru-RU"/>
        </w:rPr>
        <w:t xml:space="preserve">                          от  6  января    2015</w:t>
      </w:r>
      <w:r w:rsidRPr="00DC4746">
        <w:rPr>
          <w:rFonts w:ascii="Times New Roman" w:eastAsia="Times New Roman" w:hAnsi="Times New Roman" w:cs="Times New Roman"/>
          <w:i w:val="0"/>
          <w:iCs w:val="0"/>
          <w:lang w:eastAsia="ru-RU"/>
        </w:rPr>
        <w:t>г.</w:t>
      </w:r>
    </w:p>
    <w:p w:rsidR="00DC4746" w:rsidRPr="00DC4746" w:rsidRDefault="00DC4746" w:rsidP="00DC4746">
      <w:pPr>
        <w:spacing w:after="0" w:line="276" w:lineRule="auto"/>
        <w:ind w:left="6372"/>
        <w:jc w:val="center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line="276" w:lineRule="auto"/>
        <w:ind w:left="6372"/>
        <w:jc w:val="center"/>
        <w:rPr>
          <w:rFonts w:ascii="Times New Roman" w:eastAsia="Times New Roman" w:hAnsi="Times New Roman" w:cs="Times New Roman"/>
          <w:i w:val="0"/>
          <w:iCs w:val="0"/>
          <w:lang w:eastAsia="ru-RU"/>
        </w:rPr>
      </w:pPr>
    </w:p>
    <w:p w:rsidR="00DC4746" w:rsidRPr="00DC4746" w:rsidRDefault="00DC4746" w:rsidP="00DC4746">
      <w:pPr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:rsidR="00DC4746" w:rsidRPr="00DC4746" w:rsidRDefault="00DC4746" w:rsidP="00DC4746">
      <w:pPr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:rsidR="00DC4746" w:rsidRPr="00DC4746" w:rsidRDefault="00DC4746" w:rsidP="00DC4746">
      <w:pPr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:rsidR="00DC4746" w:rsidRDefault="00DC4746" w:rsidP="006655B3">
      <w:pPr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:rsidR="00DC4746" w:rsidRDefault="00DC4746" w:rsidP="00DC4746">
      <w:pPr>
        <w:spacing w:line="276" w:lineRule="auto"/>
        <w:rPr>
          <w:rFonts w:ascii="Times New Roman" w:hAnsi="Times New Roman" w:cs="Times New Roman"/>
          <w:i w:val="0"/>
          <w:iCs w:val="0"/>
          <w:sz w:val="24"/>
          <w:szCs w:val="24"/>
        </w:rPr>
      </w:pPr>
    </w:p>
    <w:p w:rsidR="006655B3" w:rsidRPr="006655B3" w:rsidRDefault="006655B3" w:rsidP="006655B3">
      <w:pPr>
        <w:spacing w:line="276" w:lineRule="auto"/>
        <w:jc w:val="center"/>
        <w:rPr>
          <w:rFonts w:ascii="Times New Roman" w:hAnsi="Times New Roman" w:cs="Times New Roman"/>
          <w:i w:val="0"/>
          <w:iCs w:val="0"/>
          <w:sz w:val="24"/>
          <w:szCs w:val="24"/>
        </w:rPr>
      </w:pPr>
      <w:r w:rsidRPr="006655B3">
        <w:rPr>
          <w:rFonts w:ascii="Times New Roman" w:hAnsi="Times New Roman" w:cs="Times New Roman"/>
          <w:i w:val="0"/>
          <w:iCs w:val="0"/>
          <w:sz w:val="24"/>
          <w:szCs w:val="24"/>
        </w:rPr>
        <w:lastRenderedPageBreak/>
        <w:t>ПОЯСНИТЕЛЬНАЯ ЗАПИСКА.</w:t>
      </w:r>
    </w:p>
    <w:p w:rsidR="006655B3" w:rsidRPr="006655B3" w:rsidRDefault="006655B3" w:rsidP="006655B3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ar-SA"/>
        </w:rPr>
        <w:t xml:space="preserve">     </w:t>
      </w:r>
      <w:r w:rsidRPr="006655B3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  <w:lang w:eastAsia="ru-RU"/>
        </w:rPr>
        <w:t xml:space="preserve">  Рабочая   программа для 7 класса разработана на основе</w:t>
      </w:r>
      <w:r w:rsidRPr="006655B3">
        <w:rPr>
          <w:rFonts w:ascii="Times New Roman" w:eastAsia="Times New Roman" w:hAnsi="Times New Roman" w:cs="Times New Roman"/>
          <w:b/>
          <w:bCs/>
          <w:i w:val="0"/>
          <w:iCs w:val="0"/>
          <w:sz w:val="24"/>
          <w:szCs w:val="24"/>
          <w:lang w:eastAsia="ru-RU"/>
        </w:rPr>
        <w:t>:</w:t>
      </w:r>
    </w:p>
    <w:p w:rsidR="006655B3" w:rsidRPr="006655B3" w:rsidRDefault="006655B3" w:rsidP="006655B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Федеральный закон «Об образовании в Российской Федерации».</w:t>
      </w:r>
    </w:p>
    <w:p w:rsidR="006655B3" w:rsidRPr="006655B3" w:rsidRDefault="006655B3" w:rsidP="006655B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Закона РТ «Об образовании»;</w:t>
      </w:r>
    </w:p>
    <w:p w:rsidR="006655B3" w:rsidRPr="006655B3" w:rsidRDefault="006655B3" w:rsidP="006655B3">
      <w:pPr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Инструктивное письмо </w:t>
      </w:r>
      <w:proofErr w:type="gramStart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Мои</w:t>
      </w:r>
      <w:proofErr w:type="gramEnd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РТ «Об учебных планах в 2014-2015 учебном году».</w:t>
      </w:r>
    </w:p>
    <w:p w:rsidR="006655B3" w:rsidRPr="006655B3" w:rsidRDefault="006655B3" w:rsidP="006655B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-18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Федерального компонента государственного Стандарта начального, основного общего и  среднего (полного) общего образования (Приказ МО РФ от 5 марта </w:t>
      </w:r>
      <w:smartTag w:uri="urn:schemas-microsoft-com:office:smarttags" w:element="metricconverter">
        <w:smartTagPr>
          <w:attr w:name="ProductID" w:val="2004 г"/>
        </w:smartTagPr>
        <w:r w:rsidRPr="006655B3">
          <w:rPr>
            <w:rFonts w:ascii="Times New Roman" w:eastAsia="Times New Roman" w:hAnsi="Times New Roman" w:cs="Times New Roman"/>
            <w:i w:val="0"/>
            <w:iCs w:val="0"/>
            <w:sz w:val="24"/>
            <w:szCs w:val="24"/>
            <w:lang w:eastAsia="ru-RU"/>
          </w:rPr>
          <w:t>2004 г</w:t>
        </w:r>
      </w:smartTag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. № 1089)</w:t>
      </w:r>
    </w:p>
    <w:p w:rsidR="006655B3" w:rsidRPr="006655B3" w:rsidRDefault="006655B3" w:rsidP="006655B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Приказа МО и Н РФ от 3 июня 2011 года №1994 «О внесении изменений в </w:t>
      </w:r>
      <w:proofErr w:type="gramStart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федеральный</w:t>
      </w:r>
      <w:proofErr w:type="gramEnd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БУП и примерные учебные планы для образовательных учреждений Российской Федерации, реализующих программы общего образования, утвержденные приказом МО РФ от 9 марта 2004 года№1312»</w:t>
      </w:r>
    </w:p>
    <w:p w:rsidR="006655B3" w:rsidRPr="006655B3" w:rsidRDefault="006655B3" w:rsidP="006655B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proofErr w:type="gramStart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Учебного плана МБОУ  «</w:t>
      </w:r>
      <w:proofErr w:type="spellStart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Кошкинская</w:t>
      </w:r>
      <w:proofErr w:type="spellEnd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средняя общеобразовательная школа </w:t>
      </w:r>
      <w:proofErr w:type="spellStart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Алькеевского</w:t>
      </w:r>
      <w:proofErr w:type="spellEnd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муниципального района Республики Татарстан»  на 2014 – 2015 учебный год (утвержденного решением педагогического совета (Протокол № 1  , от 14 августа 2014года)</w:t>
      </w:r>
      <w:proofErr w:type="gramEnd"/>
    </w:p>
    <w:p w:rsidR="006655B3" w:rsidRPr="006655B3" w:rsidRDefault="006655B3" w:rsidP="006655B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Приказа Министерства образования и науки Российской Федерации от 09.07.2012 № 4154/12 «Об утверждении базисных и примерных учебных планов для образовательных учреждений РТ,  реализующих начальное общее и основное общее образование»</w:t>
      </w:r>
    </w:p>
    <w:p w:rsidR="006655B3" w:rsidRPr="006655B3" w:rsidRDefault="006655B3" w:rsidP="006655B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right="98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Приказа Министерства образования и науки Российской Федерации 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текущий учебный год»;</w:t>
      </w:r>
    </w:p>
    <w:p w:rsidR="006655B3" w:rsidRPr="006655B3" w:rsidRDefault="006655B3" w:rsidP="006655B3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</w:pPr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Инструктивно - методического письма Министерства образования и науки Республики Татарстан</w:t>
      </w: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 xml:space="preserve"> </w:t>
      </w:r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от 18.01.07. № 251/7  «</w:t>
      </w:r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Об особенностях преподавания учебных предметов в условиях перехода на федеральный компонент государственного образовательного стандарта общего образования»</w:t>
      </w:r>
    </w:p>
    <w:p w:rsidR="006655B3" w:rsidRPr="006655B3" w:rsidRDefault="006655B3" w:rsidP="006655B3">
      <w:pPr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 w:val="0"/>
          <w:iCs w:val="0"/>
          <w:sz w:val="24"/>
          <w:szCs w:val="24"/>
          <w:u w:val="single"/>
          <w:lang w:eastAsia="ru-RU"/>
        </w:rPr>
      </w:pPr>
      <w:proofErr w:type="gramStart"/>
      <w:r w:rsidRPr="006655B3">
        <w:rPr>
          <w:rFonts w:ascii="Times New Roman" w:eastAsia="Times New Roman" w:hAnsi="Times New Roman" w:cs="Times New Roman"/>
          <w:i w:val="0"/>
          <w:iCs w:val="0"/>
          <w:sz w:val="24"/>
          <w:szCs w:val="24"/>
          <w:lang w:eastAsia="ru-RU"/>
        </w:rPr>
        <w:t>авторской программы «Музыка» (</w:t>
      </w:r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Программы для общеобразовательных учреждений:</w:t>
      </w:r>
      <w:proofErr w:type="gramEnd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Музыка:  5-7 </w:t>
      </w:r>
      <w:proofErr w:type="spellStart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кл</w:t>
      </w:r>
      <w:proofErr w:type="spellEnd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.,/ В.В. </w:t>
      </w:r>
      <w:proofErr w:type="spellStart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Алеев</w:t>
      </w:r>
      <w:proofErr w:type="spellEnd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, Т.И. Науменко, Т.Н. </w:t>
      </w:r>
      <w:proofErr w:type="spellStart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Кичак</w:t>
      </w:r>
      <w:proofErr w:type="spellEnd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 xml:space="preserve"> – Москва: </w:t>
      </w:r>
      <w:proofErr w:type="gramStart"/>
      <w:r w:rsidRPr="006655B3">
        <w:rPr>
          <w:rFonts w:ascii="Times New Roman" w:eastAsia="Times New Roman" w:hAnsi="Times New Roman" w:cs="Times New Roman"/>
          <w:bCs/>
          <w:i w:val="0"/>
          <w:iCs w:val="0"/>
          <w:sz w:val="24"/>
          <w:szCs w:val="24"/>
          <w:lang w:eastAsia="ru-RU"/>
        </w:rPr>
        <w:t>“Дрофа”, 2010 год)</w:t>
      </w:r>
      <w:proofErr w:type="gramEnd"/>
    </w:p>
    <w:p w:rsidR="006655B3" w:rsidRDefault="006655B3" w:rsidP="000A7984">
      <w:pPr>
        <w:spacing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:rsidR="006655B3" w:rsidRDefault="006655B3" w:rsidP="000A7984">
      <w:pPr>
        <w:spacing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</w:p>
    <w:p w:rsidR="000A7984" w:rsidRPr="000A7984" w:rsidRDefault="000A7984" w:rsidP="000A7984">
      <w:pPr>
        <w:spacing w:after="0"/>
        <w:jc w:val="center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>Общая характеристика предмета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 xml:space="preserve">Целью 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уроков музыки в 7 классе является осознание, что музыка может воплощать все, что связано с человеком: выражает его чувства, мысли, изображает характер и поступки, что жизнь не только рождает музыку, но и испытывает на себе ее преобразующее влияние.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Изучение учебного предмета «Музыка» в 7 классе направлено на расширение опыта эмоционально-ценностного  отношения  подростков  к  произведениям  искусства,  опыта  их музыкально-творческой  деятельности,  на  углубление  знаний,  умений  и  навыков, приобретенных в начальной школе в процессе занятий музыкой. Особое значение в основной школе  приобретает  развитие  индивидуально-личностного  эмоционально-ценностного отношения учащихся к  музыке,  музыкального мышления, формирование  представления о музыке как виде искусстве, раскрытие целостной музыкальной  картины мира, воспитание потребности в музыкальном самообразовании.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 xml:space="preserve">Основные содержательные линии: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•обогащение опыта эмоционально-ценностного отношения  учащихся к музыке, явлениям жизни и искусства;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lastRenderedPageBreak/>
        <w:t xml:space="preserve">•  усвоение изучаемых музыкальных произведений и знаний о музыке, как виде искусства, о выразительных  средствах,  особенностях  музыкального  языка  и  образности,  о  фольклоре, лучших  произведениях  отечественной  и  зарубежной  музыкальной  классики,  о  роли  и значении музыки в синтетических видах творчества;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овладение способами музыкально-учебной деятельности (музыкальные умения и навыки);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обогащение опыта учебно-творческой музыкальной деятельности;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воспитание </w:t>
      </w:r>
      <w:proofErr w:type="spellStart"/>
      <w:r w:rsidRPr="000A7984">
        <w:rPr>
          <w:rFonts w:ascii="Times New Roman" w:hAnsi="Times New Roman" w:cs="Times New Roman"/>
          <w:i w:val="0"/>
          <w:sz w:val="24"/>
          <w:szCs w:val="24"/>
        </w:rPr>
        <w:t>слушательской</w:t>
      </w:r>
      <w:proofErr w:type="spell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и исполнительской культуры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 Каждая  из  указанных  содержательных  линий  находит  свое  воплощение  в  целевых установк</w:t>
      </w:r>
      <w:r w:rsidR="006655B3">
        <w:rPr>
          <w:rFonts w:ascii="Times New Roman" w:hAnsi="Times New Roman" w:cs="Times New Roman"/>
          <w:i w:val="0"/>
          <w:sz w:val="24"/>
          <w:szCs w:val="24"/>
        </w:rPr>
        <w:t xml:space="preserve">ах учебной программы и получает 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последовательное многоаспектное раскрытие  в содержании  музыкального  образования  и  требованиях  к  уровню  подготовки  учащихся  7 класса. </w:t>
      </w:r>
    </w:p>
    <w:p w:rsidR="000A7984" w:rsidRPr="006655B3" w:rsidRDefault="000A7984" w:rsidP="000A7984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>Место учебного предмета в учебном плане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В  соответствии  с  учебным 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 планом  в школе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на  2014-2015  учебный  год,    годовым </w:t>
      </w:r>
      <w:r>
        <w:rPr>
          <w:rFonts w:ascii="Times New Roman" w:hAnsi="Times New Roman" w:cs="Times New Roman"/>
          <w:i w:val="0"/>
          <w:sz w:val="24"/>
          <w:szCs w:val="24"/>
        </w:rPr>
        <w:t>календарным графиком школы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на 2014-2015 уч. год рабочая программа по музыке  в 7 </w:t>
      </w:r>
      <w:r>
        <w:rPr>
          <w:rFonts w:ascii="Times New Roman" w:hAnsi="Times New Roman" w:cs="Times New Roman"/>
          <w:i w:val="0"/>
          <w:sz w:val="24"/>
          <w:szCs w:val="24"/>
        </w:rPr>
        <w:t>классе составлена на 35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часов, из расчёта 1 час в неделю.  </w:t>
      </w:r>
    </w:p>
    <w:p w:rsid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Программа разработана в целях конкретизации содержания образовательного стандарта с  учетом  </w:t>
      </w:r>
      <w:proofErr w:type="spellStart"/>
      <w:r w:rsidRPr="000A7984">
        <w:rPr>
          <w:rFonts w:ascii="Times New Roman" w:hAnsi="Times New Roman" w:cs="Times New Roman"/>
          <w:i w:val="0"/>
          <w:sz w:val="24"/>
          <w:szCs w:val="24"/>
        </w:rPr>
        <w:t>межпредметных</w:t>
      </w:r>
      <w:proofErr w:type="spell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и  </w:t>
      </w:r>
      <w:proofErr w:type="spellStart"/>
      <w:r w:rsidRPr="000A7984">
        <w:rPr>
          <w:rFonts w:ascii="Times New Roman" w:hAnsi="Times New Roman" w:cs="Times New Roman"/>
          <w:i w:val="0"/>
          <w:sz w:val="24"/>
          <w:szCs w:val="24"/>
        </w:rPr>
        <w:t>внутрипредметных</w:t>
      </w:r>
      <w:proofErr w:type="spell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связей,  логики  учебного  процесса  и возрастных  особенностей  младших  школьников.  Рабочая  программа  дает  распределение учебных  часов  по  крупным  разделам  курса,  а  также  определяет  конкретные  виды музыкально-творческой деятельности учащихся.  </w:t>
      </w:r>
    </w:p>
    <w:p w:rsidR="000A7984" w:rsidRPr="006655B3" w:rsidRDefault="000A7984" w:rsidP="000A7984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>Содержание учебного предмета</w:t>
      </w:r>
    </w:p>
    <w:p w:rsidR="000A7984" w:rsidRPr="006655B3" w:rsidRDefault="000A7984" w:rsidP="000A7984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Разделы  программы    </w:t>
      </w: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>«Музыка  как  вид  искусства»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и    </w:t>
      </w: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>«Представление  о музыкальной  жизни  России  и  других  стран»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раскрываются  в  учебных  темах: «Музыкальный образ», «Музыкальная драматургия».          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В  программе  7  класса  рассматривается  многообразие  музыкальных  образов, запечатленных в жанрах вокальной,  инструментальной  и инструментально-симфонической музыки.  Музыкальный  образ  рассматривается  как  живое,  обобщенное  представление  о действительности, выраженное в звуках.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В сферу изучения входят также интонационная природа музыкальных образов, приемы взаимодействия и развития различных образных сфер в музыкальном искусстве.  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Приоритетным  направлением  содержания  программы  и УМК  по-прежнему остается русская  музыкальная  культура.  Фольклор,  классическое  наследие,  музыка  религиозной традиции,  современные  музыкальные  направления  музыкального  искусства  формируют  у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учащихся  национальное  самосознание,  понимание  значимости  своей  культуры  в художественной картине мира. 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 xml:space="preserve">Виды  музыкальной  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деятельности,  используемые  на  уроке,  весьма  разнообразны  и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proofErr w:type="gramStart"/>
      <w:r w:rsidRPr="000A7984">
        <w:rPr>
          <w:rFonts w:ascii="Times New Roman" w:hAnsi="Times New Roman" w:cs="Times New Roman"/>
          <w:i w:val="0"/>
          <w:sz w:val="24"/>
          <w:szCs w:val="24"/>
        </w:rPr>
        <w:t>направлены</w:t>
      </w:r>
      <w:proofErr w:type="gram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на полноценное общение учащихся с высокохудожественной музыкой.  </w:t>
      </w:r>
    </w:p>
    <w:p w:rsidR="000A7984" w:rsidRPr="000A7984" w:rsidRDefault="000A7984" w:rsidP="000A7984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В сферу исполнительской деятельности учащихся входит: 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хоровое, ансамблевое и сольное пение; 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пластическое интонирование и музыкально-ритмические движения; 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различного  рода  импровизации  (ритмические,  вокальные,  пластические  и  т.д.), </w:t>
      </w:r>
      <w:proofErr w:type="spellStart"/>
      <w:r w:rsidRPr="000A7984">
        <w:rPr>
          <w:rFonts w:ascii="Times New Roman" w:hAnsi="Times New Roman" w:cs="Times New Roman"/>
          <w:i w:val="0"/>
          <w:sz w:val="24"/>
          <w:szCs w:val="24"/>
        </w:rPr>
        <w:t>инсценирование</w:t>
      </w:r>
      <w:proofErr w:type="spell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(разыгрывание песен)</w:t>
      </w:r>
      <w:proofErr w:type="gramStart"/>
      <w:r w:rsidRPr="000A7984">
        <w:rPr>
          <w:rFonts w:ascii="Times New Roman" w:hAnsi="Times New Roman" w:cs="Times New Roman"/>
          <w:i w:val="0"/>
          <w:sz w:val="24"/>
          <w:szCs w:val="24"/>
        </w:rPr>
        <w:t>,с</w:t>
      </w:r>
      <w:proofErr w:type="gram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южетов музыкальных пьес программного характера, фольклорных образцов музыкального искусства.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lastRenderedPageBreak/>
        <w:t xml:space="preserve">Кроме  того,  УМК  содержит  проблемные,  дискуссионные,  «открытые»  вопросы  и </w:t>
      </w:r>
      <w:proofErr w:type="spellStart"/>
      <w:r w:rsidRPr="000A7984">
        <w:rPr>
          <w:rFonts w:ascii="Times New Roman" w:hAnsi="Times New Roman" w:cs="Times New Roman"/>
          <w:i w:val="0"/>
          <w:sz w:val="24"/>
          <w:szCs w:val="24"/>
        </w:rPr>
        <w:t>разноуровневые</w:t>
      </w:r>
      <w:proofErr w:type="spell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задания, предполагающие аргументацию и личностную оценку учащегося, поддерживающие  состояние творческого поиска детей и учителя. 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>Помимо  исполнительской  де</w:t>
      </w:r>
      <w:r>
        <w:rPr>
          <w:rFonts w:ascii="Times New Roman" w:hAnsi="Times New Roman" w:cs="Times New Roman"/>
          <w:i w:val="0"/>
          <w:sz w:val="24"/>
          <w:szCs w:val="24"/>
        </w:rPr>
        <w:t>ятельности,  творческое  начало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учащихся  находит отражение в исследовательской проектной деятельности. Современный проект учащихся  – это  дидактическое  средство  активизации  познавательной  деятельности,  развития креативности, исследовательских умений и навыков, общения в коллективе, формирования определенных личностных качеств.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Исследовательские проекты являются культурологическими по своему содержанию и </w:t>
      </w:r>
      <w:proofErr w:type="spellStart"/>
      <w:r w:rsidRPr="000A7984">
        <w:rPr>
          <w:rFonts w:ascii="Times New Roman" w:hAnsi="Times New Roman" w:cs="Times New Roman"/>
          <w:i w:val="0"/>
          <w:sz w:val="24"/>
          <w:szCs w:val="24"/>
        </w:rPr>
        <w:t>межпредметными</w:t>
      </w:r>
      <w:proofErr w:type="spell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по  типу,  так  как  в  них  интегрируются  несколько  предметов.  Для исследовательской  проектной  деятельности  используются  следующие  темы:  «Образы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Родины, родного края в музыкальном искусстве»; «Образы защитников отечества в музыке, изобразительном искусстве, литературе»; «Народная музыка: истоки, направления, сюжеты и образы,  известные  исполнители и  исполнительские  коллективы»;  «Вечные темы жизни </w:t>
      </w:r>
      <w:proofErr w:type="gramStart"/>
      <w:r w:rsidRPr="000A7984">
        <w:rPr>
          <w:rFonts w:ascii="Times New Roman" w:hAnsi="Times New Roman" w:cs="Times New Roman"/>
          <w:i w:val="0"/>
          <w:sz w:val="24"/>
          <w:szCs w:val="24"/>
        </w:rPr>
        <w:t>в</w:t>
      </w:r>
      <w:proofErr w:type="gram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классическом музыкальном </w:t>
      </w:r>
      <w:proofErr w:type="gramStart"/>
      <w:r w:rsidRPr="000A7984">
        <w:rPr>
          <w:rFonts w:ascii="Times New Roman" w:hAnsi="Times New Roman" w:cs="Times New Roman"/>
          <w:i w:val="0"/>
          <w:sz w:val="24"/>
          <w:szCs w:val="24"/>
        </w:rPr>
        <w:t>искусстве</w:t>
      </w:r>
      <w:proofErr w:type="gramEnd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прошлого и настоящего»; «Музыка в храмовом синтезе искусств от прошлого к будущему».  </w:t>
      </w:r>
    </w:p>
    <w:p w:rsidR="000A7984" w:rsidRPr="000A7984" w:rsidRDefault="000A7984" w:rsidP="006655B3">
      <w:pPr>
        <w:spacing w:after="0"/>
        <w:ind w:firstLine="708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Реализация  данной  программы  опирается  на  следующие  </w:t>
      </w: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>методы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музыкального образования: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метод художественного, нравственно-эстетического познания музыки;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метод эмоциональной драматургии;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метод интонационно-стилевого постижения музыки;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метод художественного контекста;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• 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метод создания «композиций»;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метод перспективы и ретроспективы;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метод проектов. </w:t>
      </w:r>
    </w:p>
    <w:p w:rsidR="009037E6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i w:val="0"/>
          <w:sz w:val="24"/>
          <w:szCs w:val="24"/>
        </w:rPr>
        <w:tab/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В  качестве  </w:t>
      </w:r>
      <w:r w:rsidRPr="000A7984">
        <w:rPr>
          <w:rFonts w:ascii="Times New Roman" w:hAnsi="Times New Roman" w:cs="Times New Roman"/>
          <w:b/>
          <w:i w:val="0"/>
          <w:sz w:val="24"/>
          <w:szCs w:val="24"/>
        </w:rPr>
        <w:t>форм  контроля</w:t>
      </w: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могут  использоваться  творческие  задания,  анализ музыкальных  произведений,  музыкальные  викторины,  уроки-концерты,  защита исследовательских проектов.  </w:t>
      </w:r>
    </w:p>
    <w:p w:rsidR="000A7984" w:rsidRPr="006655B3" w:rsidRDefault="000A7984" w:rsidP="000A7984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b/>
          <w:i w:val="0"/>
          <w:sz w:val="24"/>
          <w:szCs w:val="24"/>
        </w:rPr>
        <w:t>Планируемые результаты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К концу обучения в 7 классе учащиеся должны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Знать/понимать: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жизненно-образное содержание музыкальных произведений разных жанров; </w:t>
      </w:r>
    </w:p>
    <w:p w:rsidR="000A7984" w:rsidRPr="000A7984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="000A7984" w:rsidRPr="000A7984">
        <w:rPr>
          <w:rFonts w:ascii="Times New Roman" w:hAnsi="Times New Roman" w:cs="Times New Roman"/>
          <w:i w:val="0"/>
          <w:sz w:val="24"/>
          <w:szCs w:val="24"/>
        </w:rPr>
        <w:t xml:space="preserve"> специфику лирических, эпических, драматических музыкальных образов;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имена  выдающихся  русских  и  зарубежных  композиторов,  приводить  примеры  их произведений; </w:t>
      </w:r>
    </w:p>
    <w:p w:rsidR="000A7984" w:rsidRPr="000A7984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="000A7984" w:rsidRPr="000A7984">
        <w:rPr>
          <w:rFonts w:ascii="Times New Roman" w:hAnsi="Times New Roman" w:cs="Times New Roman"/>
          <w:i w:val="0"/>
          <w:sz w:val="24"/>
          <w:szCs w:val="24"/>
        </w:rPr>
        <w:t xml:space="preserve"> иметь  представление  о  приемах  взаимодействия  и  развития  образов  музыкальных произведений.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Уметь: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различать лирические, эпические, драматические музыкальные образы; </w:t>
      </w:r>
    </w:p>
    <w:p w:rsidR="000A7984" w:rsidRPr="000A7984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• </w:t>
      </w:r>
      <w:r w:rsidR="000A7984" w:rsidRPr="000A7984">
        <w:rPr>
          <w:rFonts w:ascii="Times New Roman" w:hAnsi="Times New Roman" w:cs="Times New Roman"/>
          <w:i w:val="0"/>
          <w:sz w:val="24"/>
          <w:szCs w:val="24"/>
        </w:rPr>
        <w:t xml:space="preserve">определять  по  характерным  признакам  принадлежность  музыкальных  произведений  к соответствующему  жанру  и  стилю  –  музыка  классическая,  народная,  религиозная, современная;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proofErr w:type="gramStart"/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владеть навыками исполнения песен (народных, классического репертуара, современных </w:t>
      </w:r>
      <w:proofErr w:type="gramEnd"/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lastRenderedPageBreak/>
        <w:t xml:space="preserve">авторов), напевания запомнившихся мелодий знакомых музыкальных произведений;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анализировать  различные  трактовки  одного  и  того  же  произведения,  аргументируя исполнительскую интерпретацию замысла композитора; </w:t>
      </w:r>
    </w:p>
    <w:p w:rsidR="000A7984" w:rsidRPr="000A7984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•</w:t>
      </w:r>
      <w:r w:rsidR="000A7984" w:rsidRPr="000A7984">
        <w:rPr>
          <w:rFonts w:ascii="Times New Roman" w:hAnsi="Times New Roman" w:cs="Times New Roman"/>
          <w:i w:val="0"/>
          <w:sz w:val="24"/>
          <w:szCs w:val="24"/>
        </w:rPr>
        <w:t xml:space="preserve"> раскрывать  образный  строй  музыкальных  произведений  на  основе  взаимодействия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различных видов искусства;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развивать  навыки  исследовательской  художественно-эстетической  деятельности (выполнение индивидуальных и коллективных проектов). </w:t>
      </w:r>
    </w:p>
    <w:p w:rsidR="000A7984" w:rsidRPr="000A7984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• </w:t>
      </w:r>
      <w:r w:rsidR="000A7984" w:rsidRPr="000A7984">
        <w:rPr>
          <w:rFonts w:ascii="Times New Roman" w:hAnsi="Times New Roman" w:cs="Times New Roman"/>
          <w:i w:val="0"/>
          <w:sz w:val="24"/>
          <w:szCs w:val="24"/>
        </w:rPr>
        <w:t xml:space="preserve">Использовать  приобретенные  знания  и  умения  в  практической  деятельности  и повседневной жизни: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•  развивать умения и  навыки  музыкально-эстетического  самообразования: формирование фонотеки, посещение концертов, театров и т.д. </w:t>
      </w: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 </w:t>
      </w:r>
    </w:p>
    <w:p w:rsidR="000A7984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>Учебно-</w:t>
      </w:r>
      <w:r w:rsidR="000A7984" w:rsidRPr="000A7984">
        <w:rPr>
          <w:rFonts w:ascii="Times New Roman" w:hAnsi="Times New Roman" w:cs="Times New Roman"/>
          <w:i w:val="0"/>
          <w:sz w:val="24"/>
          <w:szCs w:val="24"/>
        </w:rPr>
        <w:t>т</w:t>
      </w:r>
      <w:r>
        <w:rPr>
          <w:rFonts w:ascii="Times New Roman" w:hAnsi="Times New Roman" w:cs="Times New Roman"/>
          <w:i w:val="0"/>
          <w:sz w:val="24"/>
          <w:szCs w:val="24"/>
        </w:rPr>
        <w:t xml:space="preserve">ематическое планирование </w:t>
      </w:r>
    </w:p>
    <w:p w:rsidR="009037E6" w:rsidRDefault="009037E6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5737"/>
        <w:gridCol w:w="3561"/>
      </w:tblGrid>
      <w:tr w:rsidR="007C1523" w:rsidTr="007C1523">
        <w:tc>
          <w:tcPr>
            <w:tcW w:w="5737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Разделы предмета</w:t>
            </w:r>
          </w:p>
        </w:tc>
        <w:tc>
          <w:tcPr>
            <w:tcW w:w="3561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Часы </w:t>
            </w:r>
          </w:p>
        </w:tc>
      </w:tr>
      <w:tr w:rsidR="007C1523" w:rsidTr="007C1523">
        <w:tc>
          <w:tcPr>
            <w:tcW w:w="5737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Музыка как вид искусства</w:t>
            </w:r>
          </w:p>
        </w:tc>
        <w:tc>
          <w:tcPr>
            <w:tcW w:w="3561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20</w:t>
            </w:r>
          </w:p>
        </w:tc>
      </w:tr>
      <w:tr w:rsidR="007C1523" w:rsidTr="007C1523">
        <w:tc>
          <w:tcPr>
            <w:tcW w:w="5737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Представление о музыкальной жизни России и других стран</w:t>
            </w:r>
          </w:p>
        </w:tc>
        <w:tc>
          <w:tcPr>
            <w:tcW w:w="3561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11</w:t>
            </w:r>
          </w:p>
        </w:tc>
      </w:tr>
      <w:tr w:rsidR="007C1523" w:rsidTr="007C1523">
        <w:tc>
          <w:tcPr>
            <w:tcW w:w="5737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Резерв свободного учебного времени</w:t>
            </w:r>
          </w:p>
        </w:tc>
        <w:tc>
          <w:tcPr>
            <w:tcW w:w="3561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</w:p>
        </w:tc>
      </w:tr>
      <w:tr w:rsidR="007C1523" w:rsidTr="007C1523">
        <w:tc>
          <w:tcPr>
            <w:tcW w:w="5737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Всего:</w:t>
            </w:r>
          </w:p>
        </w:tc>
        <w:tc>
          <w:tcPr>
            <w:tcW w:w="3561" w:type="dxa"/>
          </w:tcPr>
          <w:p w:rsidR="007C1523" w:rsidRDefault="007C1523" w:rsidP="000A7984">
            <w:pPr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35</w:t>
            </w:r>
          </w:p>
        </w:tc>
      </w:tr>
    </w:tbl>
    <w:p w:rsidR="007C1523" w:rsidRPr="000A7984" w:rsidRDefault="007C1523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E61AAC" w:rsidRPr="00E61AAC" w:rsidRDefault="000A7984" w:rsidP="00E61A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  <w:r w:rsidRPr="000A7984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E61AAC"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t>7 КЛАСС</w:t>
      </w:r>
    </w:p>
    <w:p w:rsidR="00E61AAC" w:rsidRPr="00E61AAC" w:rsidRDefault="00E61AAC" w:rsidP="00E61AA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Музыкальный образ (20</w:t>
      </w:r>
      <w:r w:rsidRPr="00E61AAC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 xml:space="preserve"> часов).</w:t>
      </w: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Музыкальный образ.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Песенно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– хоровой образ России. Образное богатство в музыке. Образ покоя и тишины. Образ света и истины, битвы за жизнь на земле против войны. Образы борьбы и победы, бессмертия и непобедимости, Образы боевого духа, гнева и борьбы. Подвиг, воплощенный в музыке. Музыка может выражать, изображать, рассказывать. Драматический образ. Образ мечты и надежды. Образ одиночества и отчаяния. Образ великого пробуждения народов, героики и вдохновенной мысли. Целостность образа поэзии и жизни. М. Равель, «Болеро». Образ народного танца. Музыка отражает жизнь. Многокрасочные образы – сцены народной жизни. Образ прославления молодых порывов: «И песней боремся за мир». Изобразительность в музыке. Романтичные образы. Разнообразие музыкальных образов. Образ грусти.</w:t>
      </w: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t>Музыкальный материал:</w:t>
      </w: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русская народная песня «Милый мой хоровод», «Барыня»,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Шаинский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В. «Уголок России», Рахманинов С.В. «Островок», Молчанов К. «Песня туристов»,  Новиков А. «Дороги», «Баллада о солдате», «Гимн демократической молодежи мира</w:t>
      </w:r>
      <w:proofErr w:type="gram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»О</w:t>
      </w:r>
      <w:proofErr w:type="gram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куджава Б. «До свидания, мальчики», Прокофьев С.С. «Ария Кутузова», «Вальс Наташи» (из оперы «Война и Мир»), Шостакович Д. «Симфония №7», Глинка М.И. «Ария Сусанина» (из оперы «Иван </w:t>
      </w:r>
      <w:proofErr w:type="gram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Сусанин»), Шуберт Ф. «Лесной царь», «Серенада», «Шарманщик», Скрябин А.Н. «Прелюдия №4», Шопен Ф. «Прелюдия №20», «Вальс №6, 7», Бетховен Л. «Эгмонт», «Симфония №5», «Песня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Клерхен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», Равель М. «Болеро»,  Лист Ф. «Рапсодия №2», Сигер П. «Песня о молоте», Бах И.С. «Органная фуга ля минор», «Песня о Рождестве», Сибелиус Я. «Грустный вальс».</w:t>
      </w:r>
      <w:proofErr w:type="gramEnd"/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lastRenderedPageBreak/>
        <w:t>Дополнительный материал:</w:t>
      </w: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gram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Рахманинов С.В.,  Молчанов К., Новиков А., Прокофьев С.С., Глинка М.И., Шуберт Ф., Бетховен Л., Шопен Ф., Бах И.С.  (портреты композиторов), Толстой Л.Н. «Война и Мир» (роман), Гойи Ф. «Расстрел повстанцев» (репродукция картины), Давид Л. «Клятва Горациев», Делакруа Э. «Свобода на баррикадах» (репродукции картин), Задания к викторинам, кроссвордам, головоломкам по музыке.</w:t>
      </w:r>
      <w:proofErr w:type="gramEnd"/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t>Разучивание произведений:</w:t>
      </w: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русская народная песня «Милый мой хоровод», Окуджава Б. «До свидания, мальчики», Новиков А. «Дороги», Молчанов К. «Песня туристов», Бетховен Л. «Песня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Клерхен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», Галь В. «Давайте дружить», Пахмутова А. «Звездопад», Бах И.С. «Песня о Рождестве». </w:t>
      </w:r>
    </w:p>
    <w:p w:rsidR="00E61AAC" w:rsidRPr="00E61AAC" w:rsidRDefault="00E61AAC" w:rsidP="00E61AAC">
      <w:pPr>
        <w:spacing w:after="0" w:line="240" w:lineRule="auto"/>
        <w:ind w:left="786"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</w:p>
    <w:p w:rsidR="00E61AAC" w:rsidRPr="00E61AAC" w:rsidRDefault="00E61AAC" w:rsidP="00E61AA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>Музыкальная драматургия (11</w:t>
      </w:r>
      <w:r w:rsidRPr="00E61AAC">
        <w:rPr>
          <w:rFonts w:ascii="Times New Roman" w:eastAsia="Calibri" w:hAnsi="Times New Roman" w:cs="Times New Roman"/>
          <w:b/>
          <w:i w:val="0"/>
          <w:iCs w:val="0"/>
          <w:sz w:val="24"/>
          <w:szCs w:val="24"/>
          <w:lang w:eastAsia="ru-RU"/>
        </w:rPr>
        <w:t xml:space="preserve"> часов).</w:t>
      </w: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Проявление музыкального содержания в музыкальных образах; их возникновение, развитие и взаимодействие. Образное богатство – основа развития музыкального произведения. Сказочность в музыке. Жизнь музыкальных образов. Только музыка способна выразить </w:t>
      </w:r>
      <w:proofErr w:type="gram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невыразимое</w:t>
      </w:r>
      <w:proofErr w:type="gram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. Музыкальные драматические образы: столкновения, противоречия, конфликты. Воплощение большого жизненного содержания в эпических музыкальных образах; их сложность и многоплановость. Могучая красота и мужественная сила образов в одном произведении. Сонатная форма. Противостояние музыкальных образов в одном произведении. Драматургия контрастных сопоставлений. Интонационное единство балета (оперы). Столкновение двух образов – основа драматургии «Симфонии №7» Д. Шостаковича. «А значит, нам нужна одна победа! Одна на всех, мы за ценой не постоим». Жизненное содержание и форма музыкальных произведений. Жизнь полонеза.</w:t>
      </w: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t>Музыкальный материал:</w:t>
      </w: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Дубравин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Я. «Песни наших отцов», Глинка М.И. «Увертюра «Руслан и Людмила»», Тактакишвили О. «Сегодня умер Руставели», Бетховен Л. «Эгмонт», Высоцкий В. «Звезды», Римский </w:t>
      </w:r>
      <w:proofErr w:type="gram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–К</w:t>
      </w:r>
      <w:proofErr w:type="gram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орсаков Н.А. «Сеча при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Керженце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», русская народная историческая песня «Песня про татарский полон», Э. Григ «Соната для виолончели и фортепиано», Чюрленис М. «Соната моря», Прокофьев С.С. «Ромео и Джульетта», «Золушка»,Чайковский П.И. увертюра – фантазия «Ромео и Джульетта», Лист Ф. «Рапсодия №2»,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Эшпай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А. «Венгерские напевы»,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Тухманов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Д. «День победы», Д. Шостакович «Симфония №7»,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Захлевный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Л. «Победа»</w:t>
      </w:r>
      <w:proofErr w:type="gram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,А</w:t>
      </w:r>
      <w:proofErr w:type="gram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лександров А. «Священная война»,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Мурадели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В. «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Бухенвальдский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набат»,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Шапорин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Ю.А. кантата «Доколе коршуну кружить», Моцарт В.А. «Симфония №40», Егоров В. «Облака».</w:t>
      </w: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t>Дополнительный материал:</w:t>
      </w: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Глинка М.И., Э. Григ,  (Портреты композиторов), иллюстрации к опере «Руслан и Людмила», Руставели Ш. «Поэма Витязь в тигровой шкуре», иллюстрации к балету, стихи, репродукции, посвященные Дню Победы. </w:t>
      </w: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</w:pPr>
    </w:p>
    <w:p w:rsidR="00E61AAC" w:rsidRPr="00E61AAC" w:rsidRDefault="00E61AAC" w:rsidP="00E61AA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  <w:r w:rsidRPr="00E61AAC">
        <w:rPr>
          <w:rFonts w:ascii="Times New Roman" w:eastAsia="Times New Roman" w:hAnsi="Times New Roman" w:cs="Times New Roman"/>
          <w:b/>
          <w:i w:val="0"/>
          <w:iCs w:val="0"/>
          <w:sz w:val="24"/>
          <w:szCs w:val="24"/>
        </w:rPr>
        <w:t>Разучивание произведений:</w:t>
      </w:r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Дубравин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Я. «Песни наших отцов», «Сочинение о весне»,  Высоцкий В. «Звезда», «Песня про татарский полон»,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Дубравин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Я. «Сочинение о весне», </w:t>
      </w:r>
      <w:proofErr w:type="spellStart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>Тухманов</w:t>
      </w:r>
      <w:proofErr w:type="spellEnd"/>
      <w:r w:rsidRPr="00E61AAC"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  <w:t xml:space="preserve"> Д. «День победы», Егоров В. «Облака».</w:t>
      </w:r>
    </w:p>
    <w:p w:rsidR="00E61AAC" w:rsidRPr="00E61AAC" w:rsidRDefault="00E61AAC" w:rsidP="00E61AAC">
      <w:pPr>
        <w:spacing w:line="240" w:lineRule="auto"/>
        <w:jc w:val="both"/>
        <w:rPr>
          <w:rFonts w:ascii="Times New Roman" w:eastAsia="Times New Roman" w:hAnsi="Times New Roman" w:cs="Times New Roman"/>
          <w:i w:val="0"/>
          <w:iCs w:val="0"/>
          <w:sz w:val="24"/>
          <w:szCs w:val="24"/>
        </w:rPr>
      </w:pPr>
    </w:p>
    <w:p w:rsidR="000A7984" w:rsidRPr="000A7984" w:rsidRDefault="000A7984" w:rsidP="000A7984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E61AAC" w:rsidRDefault="00E61AAC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E61AAC" w:rsidRDefault="00E61AAC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E61AAC" w:rsidRDefault="00E61AAC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E61AAC" w:rsidRDefault="00E61AAC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E61AAC" w:rsidRDefault="00E61AAC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lastRenderedPageBreak/>
        <w:t>Материально</w:t>
      </w:r>
      <w:r w:rsidRPr="009037E6">
        <w:rPr>
          <w:rFonts w:ascii="Times New Roman" w:hAnsi="Times New Roman" w:cs="Times New Roman"/>
          <w:i w:val="0"/>
          <w:sz w:val="24"/>
          <w:szCs w:val="24"/>
        </w:rPr>
        <w:t>-техническое обеспечение образовательного процесса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>
        <w:rPr>
          <w:rFonts w:ascii="Times New Roman" w:hAnsi="Times New Roman" w:cs="Times New Roman"/>
          <w:i w:val="0"/>
          <w:sz w:val="24"/>
          <w:szCs w:val="24"/>
        </w:rPr>
        <w:t xml:space="preserve">  </w:t>
      </w: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Библиотечный фонд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Учебник - Музыка. 7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кл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>.: учеб</w:t>
      </w:r>
      <w:proofErr w:type="gramStart"/>
      <w:r w:rsidRPr="009037E6">
        <w:rPr>
          <w:rFonts w:ascii="Times New Roman" w:hAnsi="Times New Roman" w:cs="Times New Roman"/>
          <w:i w:val="0"/>
          <w:sz w:val="24"/>
          <w:szCs w:val="24"/>
        </w:rPr>
        <w:t>.</w:t>
      </w:r>
      <w:proofErr w:type="gram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proofErr w:type="gramStart"/>
      <w:r w:rsidRPr="009037E6">
        <w:rPr>
          <w:rFonts w:ascii="Times New Roman" w:hAnsi="Times New Roman" w:cs="Times New Roman"/>
          <w:i w:val="0"/>
          <w:sz w:val="24"/>
          <w:szCs w:val="24"/>
        </w:rPr>
        <w:t>д</w:t>
      </w:r>
      <w:proofErr w:type="gram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ля общеобразовательных учреждений / Т.И. Науменко, В.В.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Алеев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>. –  7-е изд., стереотип. - М.: Дрофа, 2008. – 141, [3] с.: ил</w:t>
      </w:r>
      <w:proofErr w:type="gramStart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., </w:t>
      </w:r>
      <w:proofErr w:type="gram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нот.  Нотная  хрестоматия  и  методические  рекомендации  для  учителя:  </w:t>
      </w:r>
      <w:proofErr w:type="gramStart"/>
      <w:r w:rsidRPr="009037E6">
        <w:rPr>
          <w:rFonts w:ascii="Times New Roman" w:hAnsi="Times New Roman" w:cs="Times New Roman"/>
          <w:i w:val="0"/>
          <w:sz w:val="24"/>
          <w:szCs w:val="24"/>
        </w:rPr>
        <w:t>учебно-методическое</w:t>
      </w:r>
      <w:proofErr w:type="gram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пособие /Т.И. Науменко, В.В.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Алеев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. – 6-е изд.,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перераб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. – М.: Дрофа, 2007г.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Фонохрестоматия, Музыка. 7 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кл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.: 2 CD / Т.И. Науменко,  В.В.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Алеев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 – М.: Дрофа, 2010г.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Примерная программа основного общего образования по музыке.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Авторские программы по музыке.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Сборники песен и хоров.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Методические пособия (рекомендации к проведению уроков музыки).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Методические журналы по искусству.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Справочные пособия, энциклопедии. </w:t>
      </w:r>
    </w:p>
    <w:p w:rsidR="009037E6" w:rsidRPr="006655B3" w:rsidRDefault="009037E6" w:rsidP="009037E6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b/>
          <w:i w:val="0"/>
          <w:sz w:val="24"/>
          <w:szCs w:val="24"/>
        </w:rPr>
        <w:t>Печатные пособия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Таблицы: нотные примеры, средства музыкальной выразительности.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Схемы: расположения инструментов и оркестровых групп в различных видах оркестров, расположение партитур в хоре.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Портреты композиторов и исполнителей.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Атласы музыкальных инструментов.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Дидактический раздаточный материал.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Карточки с признаками характера звучания. 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b/>
          <w:i w:val="0"/>
          <w:sz w:val="24"/>
          <w:szCs w:val="24"/>
        </w:rPr>
        <w:t xml:space="preserve">Цифровые образовательные ресурсы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Цифровые компоненты УМК.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Коллекция цифровых образовательных ресурсов по музыке.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Общепользовательские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 цифровые инструменты учебной деятельности.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Специализированные цифровые инструменты учебной деятельности.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b/>
          <w:i w:val="0"/>
          <w:sz w:val="24"/>
          <w:szCs w:val="24"/>
        </w:rPr>
        <w:t xml:space="preserve">Экранно-звуковые пособия.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Фонохрестоматия и </w:t>
      </w:r>
      <w:proofErr w:type="spellStart"/>
      <w:r w:rsidRPr="009037E6">
        <w:rPr>
          <w:rFonts w:ascii="Times New Roman" w:hAnsi="Times New Roman" w:cs="Times New Roman"/>
          <w:i w:val="0"/>
          <w:sz w:val="24"/>
          <w:szCs w:val="24"/>
        </w:rPr>
        <w:t>аудиохрестоматия</w:t>
      </w:r>
      <w:proofErr w:type="spellEnd"/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Видеофильмы, посвященные творчеству выдающихся отечественных и зарубежных композиторов, с записью фрагментов из балетов, опер. </w:t>
      </w:r>
    </w:p>
    <w:p w:rsidR="009037E6" w:rsidRPr="006655B3" w:rsidRDefault="009037E6" w:rsidP="009037E6">
      <w:pPr>
        <w:spacing w:after="0"/>
        <w:rPr>
          <w:rFonts w:ascii="Times New Roman" w:hAnsi="Times New Roman" w:cs="Times New Roman"/>
          <w:b/>
          <w:i w:val="0"/>
          <w:sz w:val="24"/>
          <w:szCs w:val="24"/>
        </w:rPr>
      </w:pPr>
      <w:r w:rsidRPr="006655B3">
        <w:rPr>
          <w:rFonts w:ascii="Times New Roman" w:hAnsi="Times New Roman" w:cs="Times New Roman"/>
          <w:b/>
          <w:i w:val="0"/>
          <w:sz w:val="24"/>
          <w:szCs w:val="24"/>
        </w:rPr>
        <w:t>Учебно-</w:t>
      </w:r>
      <w:r w:rsidR="006655B3" w:rsidRPr="006655B3">
        <w:rPr>
          <w:rFonts w:ascii="Times New Roman" w:hAnsi="Times New Roman" w:cs="Times New Roman"/>
          <w:b/>
          <w:i w:val="0"/>
          <w:sz w:val="24"/>
          <w:szCs w:val="24"/>
        </w:rPr>
        <w:t>практическое</w:t>
      </w:r>
      <w:r w:rsidRPr="006655B3">
        <w:rPr>
          <w:rFonts w:ascii="Times New Roman" w:hAnsi="Times New Roman" w:cs="Times New Roman"/>
          <w:b/>
          <w:i w:val="0"/>
          <w:sz w:val="24"/>
          <w:szCs w:val="24"/>
        </w:rPr>
        <w:t xml:space="preserve"> оборудование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Комплект звукозаписывающей аппаратуры (микрофоны, усилители звука, динамики). </w:t>
      </w:r>
    </w:p>
    <w:p w:rsidR="009037E6" w:rsidRPr="009037E6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Персональный компьютер. </w:t>
      </w:r>
    </w:p>
    <w:p w:rsidR="002F74B8" w:rsidRDefault="009037E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  <w:r w:rsidRPr="009037E6">
        <w:rPr>
          <w:rFonts w:ascii="Times New Roman" w:hAnsi="Times New Roman" w:cs="Times New Roman"/>
          <w:i w:val="0"/>
          <w:sz w:val="24"/>
          <w:szCs w:val="24"/>
        </w:rPr>
        <w:t xml:space="preserve"> </w:t>
      </w:r>
    </w:p>
    <w:p w:rsidR="00DC4746" w:rsidRDefault="00DC474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tbl>
      <w:tblPr>
        <w:tblW w:w="1616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5"/>
        <w:gridCol w:w="142"/>
        <w:gridCol w:w="1701"/>
        <w:gridCol w:w="1701"/>
        <w:gridCol w:w="2410"/>
        <w:gridCol w:w="2268"/>
        <w:gridCol w:w="1679"/>
        <w:gridCol w:w="22"/>
        <w:gridCol w:w="1985"/>
        <w:gridCol w:w="2268"/>
        <w:gridCol w:w="850"/>
        <w:gridCol w:w="709"/>
      </w:tblGrid>
      <w:tr w:rsidR="00DC4746" w:rsidRPr="00DC4746" w:rsidTr="00534D82">
        <w:trPr>
          <w:trHeight w:val="710"/>
        </w:trPr>
        <w:tc>
          <w:tcPr>
            <w:tcW w:w="425" w:type="dxa"/>
            <w:vMerge w:val="restart"/>
            <w:textDirection w:val="btLr"/>
          </w:tcPr>
          <w:p w:rsidR="00DC4746" w:rsidRPr="00DC4746" w:rsidRDefault="00DC4746" w:rsidP="00DC474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№ урока</w:t>
            </w:r>
          </w:p>
          <w:p w:rsidR="00DC4746" w:rsidRPr="00DC4746" w:rsidRDefault="00DC4746" w:rsidP="00DC474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843" w:type="dxa"/>
            <w:gridSpan w:val="2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Тема урока</w:t>
            </w:r>
          </w:p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Тип урока</w:t>
            </w:r>
          </w:p>
        </w:tc>
        <w:tc>
          <w:tcPr>
            <w:tcW w:w="2410" w:type="dxa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 xml:space="preserve">Характеристика  деятельности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обучающихся</w:t>
            </w:r>
            <w:proofErr w:type="gramEnd"/>
          </w:p>
        </w:tc>
        <w:tc>
          <w:tcPr>
            <w:tcW w:w="2268" w:type="dxa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Планируемые результаты освоения материала</w:t>
            </w:r>
          </w:p>
        </w:tc>
        <w:tc>
          <w:tcPr>
            <w:tcW w:w="1701" w:type="dxa"/>
            <w:gridSpan w:val="2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Вид  контроля</w:t>
            </w:r>
          </w:p>
        </w:tc>
        <w:tc>
          <w:tcPr>
            <w:tcW w:w="1985" w:type="dxa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Элементы дополнительного содержания</w:t>
            </w:r>
          </w:p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  <w:vMerge w:val="restart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Домашнее задание</w:t>
            </w:r>
          </w:p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559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 xml:space="preserve">Дата </w:t>
            </w:r>
          </w:p>
        </w:tc>
      </w:tr>
      <w:tr w:rsidR="00DC4746" w:rsidRPr="00DC4746" w:rsidTr="00534D82">
        <w:trPr>
          <w:trHeight w:val="957"/>
        </w:trPr>
        <w:tc>
          <w:tcPr>
            <w:tcW w:w="425" w:type="dxa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843" w:type="dxa"/>
            <w:gridSpan w:val="2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410" w:type="dxa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gridSpan w:val="2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  <w:vMerge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план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факт</w:t>
            </w:r>
          </w:p>
        </w:tc>
      </w:tr>
      <w:tr w:rsidR="00DC4746" w:rsidRPr="00DC4746" w:rsidTr="00534D82">
        <w:tc>
          <w:tcPr>
            <w:tcW w:w="14601" w:type="dxa"/>
            <w:gridSpan w:val="10"/>
          </w:tcPr>
          <w:p w:rsidR="00DC4746" w:rsidRPr="00B51823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B51823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 как вид искусства «Музыкальный образ» - 20ч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Музыкальный образ.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Песенно-хоровой образ России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Организационный урок. Урок изучения нового материала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Разговор о летних музыкальных впечатлениях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Что такое музыкальный образ. Что значит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песенно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– хоровой образ России. Слушание и анализ песен в исполнении Н. Руслановой, Л. Зыкиной,  песен советского кино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музыкальные фрагменты, определять музыкальные средства выразительности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Входной контроль устный ответ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Проиллюстрировать музыкальные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образы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созданные в народной песне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2.09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rPr>
          <w:trHeight w:val="70"/>
        </w:trPr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Образное богатство в музыке. Образ покоя и тишины.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материала, повторение пройденного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Понятие музыкальной формы как средства воплощения образного содержания произведений.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Развитие вокально-певческих навыков Умение анализировать музыкальные Фрагменты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Делать музыкально теоретический анализ произведений.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контроль, устный опрос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Исполнение песни Г. Струве «Школьный корабль»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Проработать материал урока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9.09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3.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 света, истины, битвы за жизнь на земле против войны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материала, повторение пройденного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Дать представление, что музыкальный образ может включать в себя одну или несколько мелодий и иметь одну или несколько граней. Слушание и анализ песни Новикова «Дороги». Слушание и сравнительный анализ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Арии Кутузова из оперы «Война и мир» Прокофьева и Арии Сусанина из оперы «Иван Сусанин» Глинки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Развитие вокально-певческих навыков Умение анализировать музыкальные Фрагменты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Делать музыкально теоретический анализ произведений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 устный опрос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Портрет А. Новикова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Подготовить сообщение, презентации, написать эссе на тему «песня – верный спутник человека».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Прочитать о событиях 1812 года.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16.09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4.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Образы борьбы и победы, бессмертия и непобедимости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Контрольный урок. Урок изучения нового материала, повторение пройденного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Понятие трехчастной формы на примере произведения оперы «Война и мир»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музыкальные Фрагменты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Делать музыкально теоретический анализ произведений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 самостоятельная работа практическая работа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Просмотр фильма «Война и мир»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Написать рецензию на фильм «Война и мир» (по образцу)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23.09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5.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Образы боевого духа, гнева и борьбы, подвиг, воплощенный в музыке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Контрольный урок. Урок изучения нового материала. Закрепление и коррекция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Что такое музыкальный ритм. Осознание значения ритма для создания музыкального образа и его связи с элементами языка музыки на примере «Симфонии №7» Д.Шостаковича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музыкальные Фрагменты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Делать музыкально теоретический анализ произведений Развитие вокально-певческих навыков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 самостоятельная работа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Репродукции картины Гойи Ф. «Расстрел повстанцев»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Проработать материал урока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29.09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6.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 может выражать, изображать, рассказывать. Драматический образ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Контрольный урок.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эмоционально-осознанное восприятие музыкального образа. Слушание и анализ муз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ф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рагментов: Ф. Шуберт «Лесной царь», «Серенада», «Шарманщик»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Развитие вокально-певческих навыков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Сообщение учащихся о музыкальном жанре «баллада», «серенада»,  о творчестве Шуберта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Портрет Франца Шуберта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Повторить  муз термины «баллада, серенада». Творчество Шуберта (кратко). Подобрать материал, иллюстрирующий тему урока.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6.10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7.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 мечты и надежды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эмоционально-осознанное восприятие музыкального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образа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.С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лушание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и анализ муз. фрагментов: Ф. Шуберт «Лесной царь», «Серенада», «Шарманщик»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Развитие вокально-певческих навыков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 практическая работа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Музыкальная викторина по произведения Ф. Шуберта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Найти интересные факты о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творчесве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Ф. Шуберта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13.10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8.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Образ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одиночества и отчаяния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Урок изучения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нового материала.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эмоционально-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осознанное восприятие музыкального образа. Целостности выражения музыкальной мысли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жизненный и творческий путь Скрябина А.Н.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Умение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анализировать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Развитие вокально-певческих навыков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Текущий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Проработать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материал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20.10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9.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 великого пробуждения народов, героики и вдохновенной мысли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Урок изучения нового материала. Повторение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пройденого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, коррекции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Знание основных образов музыки на определенных произведениях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э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моционально-осознанное восприятие музыкального образа. Целостности выражения музыкальной мысли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Развитие вокально-певческих навыков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Тест 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Музыкальная викторина, письменная работа, тест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27.10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10.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Целостность образа поэзии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ижизни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 М. Равель «Болеро». Образ народного танца.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Организационный урок. Урок изучения нового материала.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Знание основ музыкального языка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и сравнивать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грамотно и кратко рассказать о творчестве композиторов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Проработать материал урока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10.11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11.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Музыка отражает жизнь. многокрасочные образы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–с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цены народной жизни.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Урок изучения нового материала. Повторение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пройденого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,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Музыкальная форма как средство воплощения образного содержания. Понятие определения рапсодия. Жизненный и творческий путь Ф. Листа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и сравнивать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грамотно и кратко рассказать о творчестве композиторов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Самостоятельная работа</w:t>
            </w: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Письменная работа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Подобрать дополнительный материал о творчестве Ф. Листа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17.11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12.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Образ прославления молодых порывов: 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Урок изучения нового материала. Повторение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пройденного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,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Биографию П. Сигера, и В.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Хары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. 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обобщать, сравнивать, анализировать Развитие вокально-певческих навыков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Повторить выученную песню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24.11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13.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Изобразительн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ость в музыке. Романтичные образы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Урок изучения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нового материала. Повторение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пройденного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,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Знать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О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б эпохе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Романтизма в музыке. О биографии Ф. Шопена.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Определять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музыкальный образ в различных произведениях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Текущий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Найти репродукции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художников романтиков, подобрать к ним подходящие музыкальные произведения, объяснить свою точку зрения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1.12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14-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15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16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Разнообразие музыкальных образов.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Образ грусти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Разнообразие музыкальных образов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Контрольный урок. Урок изучения нового материала. Повторение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пройденного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, коррекции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Знать определение понятия развитие образа. Биографию И.С.Баха Слушание и анализ фуги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val="en-US" w:eastAsia="ru-RU"/>
              </w:rPr>
              <w:t>a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-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val="en-US" w:eastAsia="ru-RU"/>
              </w:rPr>
              <w:t>moll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Баха. Обобщение темы «Музыкальный образ».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Определить развитие образа произведения Умение анализировать фрагменты музыки Умение грамотно ответить на устные вопросы и вопросы викторины (название и автор)</w:t>
            </w:r>
          </w:p>
        </w:tc>
        <w:tc>
          <w:tcPr>
            <w:tcW w:w="167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00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Сообщение учеников об органе. Повторение терминов «фуга», «полифония»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Сообщение о музыкальном инструменте «орган». Подобрать музыкальные фрагменты с ярко отраженным «образом грусти »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н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аписать эссе на темы: «мой любимый композитор» или «мне нравится музыка…»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8.12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15.12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22.12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17.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Проявление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музыкального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в музыкальных образах; их возникновение, развитие и взаимодействие.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Организационный урок. Урок изучения нового материала.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 понятие развитие, музыкальная драматургия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 Умение грамотно ответить на устные вопросы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Практическая работа</w:t>
            </w: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Творческая работа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Вспомнить или прочитать поэму А.С. Пушкина «Руслан и Людмила»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12.01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18.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Образное богатство – основа развития музыкального произведения. Сказочность в музыке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 Повторение пройденного материала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 понятие развитие, музыкальная драматургия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 Умение грамотно ответить на устные вопросы. Развитие вокально-певческих навыков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Сложить исполнительский план песни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19.01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19.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Жизнь музыкальных образов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 понятие развитие, музыкальная драматургия</w:t>
            </w:r>
            <w:bookmarkStart w:id="0" w:name="_GoBack"/>
            <w:bookmarkEnd w:id="0"/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Умение анализировать фрагменты музыки Умение грамотно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ответить на устные вопросы. Развитие вокально-певческих навыков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Практическая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работа</w:t>
            </w: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Прочитать поэму Руставели «Витязь в тигровой шкуре», 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26.01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20.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Только музыка способна выразить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невыразимое</w:t>
            </w:r>
            <w:proofErr w:type="gramEnd"/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 элементы развития драматургии. Знать особенности музыкального языка. Знать определение оратории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 Умение грамотно ответить на устные вопросы.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Проработать материал урока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2.02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16160" w:type="dxa"/>
            <w:gridSpan w:val="12"/>
          </w:tcPr>
          <w:p w:rsidR="00DC4746" w:rsidRPr="00DC4746" w:rsidRDefault="00DC4746" w:rsidP="00DC47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b/>
                <w:i w:val="0"/>
                <w:iCs w:val="0"/>
                <w:sz w:val="22"/>
                <w:szCs w:val="22"/>
                <w:lang w:eastAsia="ru-RU"/>
              </w:rPr>
              <w:t>Раздел 2 Представление о музыкальной жизни России и других стран «Музыкальная драматургия» - 11</w:t>
            </w: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21.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Музыкальные драматические образы: столкновения, противоречия, конфликты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 Закрепление, коррекция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 Что такое конфликт? Знать особенности музыкального языка.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Слушание и сравнительный анализ музыки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Подумать, что имел ввиду Ф.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Тютчев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написав слова: «Душа хотела б быть звездой»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9.02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22.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Воплощение большого жизненного содержания в эпических музыкальных образах; их сложность и многоплановость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 Закрепление, коррекция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 взаимодействие музыкальных образов, их развитие и борьбу противоположностей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Слушание и сравнительный анализ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Развитие вокально-певческих навыков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Подготовить сообщение о композиторах «Могучей кучки»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16.02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23-24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Могучая красота и мужественная сила образов в одном произведении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Творчество и жизненный путь Э. Грига. Определение камерной музыки, ее особенности. Слушание и анализ «Сонаты для виолончели и фортепиано»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Э. Грига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 Умение грамотно ответить на устные вопросы. Умение грамотно и кратко рассказать о творчестве композиторов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Практическая работа</w:t>
            </w: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Портрет Э. Грига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Стихотворение Н. Гумилёва «На мотивы Грига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»П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исьменное задание. Анализ музыкальной картины Э. Грига «Утро».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Написать заметку «Слушая музыку Э. Грига…»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23.02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2.03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25.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Сонатная форма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Урок изучения нового материала. Закрепление,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коррекция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Знать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что такое сонатная форма из чего она состоит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Слушание и анализ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увертюры-фантазии «Ромео и Джульетта» П. Чайковского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Умение анализировать фрагменты музыки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Развитие вокально-певческих навыков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Портрет П. Чайковского, стихотворение М.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Скребцова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«Чудо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любви». Разучивание и исполнение песни Г. Струве «Матерям погибших героев»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Прочитать трагедию У. Шекспира «Ромео и Джульетта»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Повторить, что такое </w:t>
            </w:r>
            <w:r w:rsidRPr="00DC4746">
              <w:rPr>
                <w:rFonts w:ascii="Times New Roman" w:eastAsia="Times New Roman" w:hAnsi="Times New Roman" w:cs="Times New Roman"/>
                <w:iCs w:val="0"/>
                <w:sz w:val="22"/>
                <w:szCs w:val="22"/>
                <w:lang w:eastAsia="ru-RU"/>
              </w:rPr>
              <w:lastRenderedPageBreak/>
              <w:t>программная музыка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9.03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26-27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Противостояние музыкальных образов в одном произведении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нового материала. Закрепление, коррекция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Знать, что такое программное произведение музыкальная драматургия, сонатная форма. Историю трагедии «Ромео и Джульетта», историю создания произведений (балета и увертюры - фантазии)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Формировать собственную точку зрения по отношению к изучаемым произведениям искусства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ыделять главное, Сопоставлять, анализировать,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Выявлять общее и особенное между прослушанными произведениями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взаимоопрос</w:t>
            </w:r>
            <w:proofErr w:type="spellEnd"/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Иллюстрации к балету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Проработать материал урока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16.03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30.03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28.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Драматургия контрастных сопоставлений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повторения. Урок изучения и первичного закрепления  новых знаний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Знание особенностей и стилистики венгерской и советской музыки. Слушание «Венгерских напевов» А.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Эшпая</w:t>
            </w:r>
            <w:proofErr w:type="spell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. 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музыки. Формировать собственную точку зрения по отношению к изучаемым произведениям искусства.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Текущий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Повторение термина «рапсодия»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Короткое сообщение о А. </w:t>
            </w:r>
            <w:proofErr w:type="spell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Эшпае</w:t>
            </w:r>
            <w:proofErr w:type="spellEnd"/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.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выучить слова песни День Победы. Прочитать сказку «Золушка»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Творчество С. Прокофьева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6.04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29.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Интонационное единство балета (Оперы)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Контрольный урок.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изучения и первичного закрепления  новых знаний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Знать особенности интонационного и драматического развития, их сходства и различия. 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Просмотр фрагментов балета Прокофьева «Золушка», «Ромео и Джульетта»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анализировать фрагменты музыки и литературный текст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кратно рассказать о творчестве композиторов.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Тематический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Сообщение учащихся о творчестве С. Прокофьева  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13.04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30. 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Столкновение двух образов –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основа драматургии «Симфонии №7» Д. Шостаковича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Урок изучения и первичного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закрепления  новых знаний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Знание языка музыки, особенностей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стилистики музыкальных произведений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Формировать собственную точку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зрения по отношению к изучаемым произведениям искусства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.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ыделять главное, Сопоставлять, анализировать, Развитие вокально-певческих навыков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Текущий урок 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Устный опрос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Подобрать картины, стихи на тему войны </w:t>
            </w: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и победы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20.04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31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Жизненное содержание и форма музыкальных произведений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27.04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32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А значит, нам нужна одна победа! Одна на всех, мы за ценой не постоим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Урок концерт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Проявление творческих способностей учащихся. Развитие вокально-певческих навыков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Проявление личной инициативы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Тематический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Игровая деятельность</w:t>
            </w: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Стихи, репродукции посвященные дню победы, презентации фрагментов фильмов о войне, песенное творчество «Игра – а ну </w:t>
            </w:r>
            <w:proofErr w:type="gramStart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–к</w:t>
            </w:r>
            <w:proofErr w:type="gramEnd"/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а, мальчики»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4.05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  <w:tr w:rsidR="00DC4746" w:rsidRPr="00DC4746" w:rsidTr="00534D82">
        <w:tc>
          <w:tcPr>
            <w:tcW w:w="16160" w:type="dxa"/>
            <w:gridSpan w:val="1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Резерв </w:t>
            </w:r>
          </w:p>
        </w:tc>
      </w:tr>
      <w:tr w:rsidR="00DC4746" w:rsidRPr="00DC4746" w:rsidTr="00534D82">
        <w:tc>
          <w:tcPr>
            <w:tcW w:w="567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33-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34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35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Жизненное содержание и форма музыки В.А. Моцарт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Жизненное содержание и форма музыкальных произведений. М.Огинский.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>Обобщение (Заключительный урок).</w:t>
            </w:r>
          </w:p>
        </w:tc>
        <w:tc>
          <w:tcPr>
            <w:tcW w:w="1701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lastRenderedPageBreak/>
              <w:t xml:space="preserve">Контрольный урок.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Закрепление, коррекция </w:t>
            </w:r>
          </w:p>
        </w:tc>
        <w:tc>
          <w:tcPr>
            <w:tcW w:w="241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Обобщение темы «Музыкальная драматургия».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 xml:space="preserve">Викторина по прослушанным произведениям. 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Тестирование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Умение грамотно ответить на тестовые вопросы и вопросы викторины (название и автор)</w:t>
            </w:r>
          </w:p>
        </w:tc>
        <w:tc>
          <w:tcPr>
            <w:tcW w:w="1701" w:type="dxa"/>
            <w:gridSpan w:val="2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Итоговый контроль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Тест</w:t>
            </w:r>
          </w:p>
        </w:tc>
        <w:tc>
          <w:tcPr>
            <w:tcW w:w="1985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Викторина</w:t>
            </w:r>
          </w:p>
        </w:tc>
        <w:tc>
          <w:tcPr>
            <w:tcW w:w="2268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Подготовка к викторине</w:t>
            </w:r>
          </w:p>
        </w:tc>
        <w:tc>
          <w:tcPr>
            <w:tcW w:w="850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11.05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18.05</w:t>
            </w: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  <w:r w:rsidRPr="00DC4746"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  <w:t>25.05</w:t>
            </w:r>
          </w:p>
        </w:tc>
        <w:tc>
          <w:tcPr>
            <w:tcW w:w="709" w:type="dxa"/>
          </w:tcPr>
          <w:p w:rsidR="00DC4746" w:rsidRPr="00DC4746" w:rsidRDefault="00DC4746" w:rsidP="00DC47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 w:val="0"/>
                <w:iCs w:val="0"/>
                <w:sz w:val="22"/>
                <w:szCs w:val="22"/>
                <w:lang w:eastAsia="ru-RU"/>
              </w:rPr>
            </w:pPr>
          </w:p>
        </w:tc>
      </w:tr>
    </w:tbl>
    <w:p w:rsidR="00DC4746" w:rsidRPr="000A7984" w:rsidRDefault="00DC4746" w:rsidP="009037E6">
      <w:pPr>
        <w:spacing w:after="0"/>
        <w:rPr>
          <w:rFonts w:ascii="Times New Roman" w:hAnsi="Times New Roman" w:cs="Times New Roman"/>
          <w:i w:val="0"/>
          <w:sz w:val="24"/>
          <w:szCs w:val="24"/>
        </w:rPr>
      </w:pPr>
    </w:p>
    <w:sectPr w:rsidR="00DC4746" w:rsidRPr="000A7984" w:rsidSect="00E61AAC">
      <w:footerReference w:type="default" r:id="rId8"/>
      <w:pgSz w:w="16838" w:h="11906" w:orient="landscape"/>
      <w:pgMar w:top="720" w:right="720" w:bottom="282" w:left="720" w:header="113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A37" w:rsidRDefault="006B5A37" w:rsidP="00E61AAC">
      <w:pPr>
        <w:spacing w:after="0" w:line="240" w:lineRule="auto"/>
      </w:pPr>
      <w:r>
        <w:separator/>
      </w:r>
    </w:p>
  </w:endnote>
  <w:endnote w:type="continuationSeparator" w:id="0">
    <w:p w:rsidR="006B5A37" w:rsidRDefault="006B5A37" w:rsidP="00E61A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1AAC" w:rsidRDefault="00E61AAC">
    <w:pPr>
      <w:pStyle w:val="af7"/>
      <w:jc w:val="right"/>
    </w:pPr>
  </w:p>
  <w:p w:rsidR="00E61AAC" w:rsidRDefault="00E61AAC">
    <w:pPr>
      <w:pStyle w:val="af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A37" w:rsidRDefault="006B5A37" w:rsidP="00E61AAC">
      <w:pPr>
        <w:spacing w:after="0" w:line="240" w:lineRule="auto"/>
      </w:pPr>
      <w:r>
        <w:separator/>
      </w:r>
    </w:p>
  </w:footnote>
  <w:footnote w:type="continuationSeparator" w:id="0">
    <w:p w:rsidR="006B5A37" w:rsidRDefault="006B5A37" w:rsidP="00E61A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306593"/>
    <w:multiLevelType w:val="hybridMultilevel"/>
    <w:tmpl w:val="DEA267B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A326EE"/>
    <w:multiLevelType w:val="hybridMultilevel"/>
    <w:tmpl w:val="4CA02C4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3E0A2F"/>
    <w:multiLevelType w:val="hybridMultilevel"/>
    <w:tmpl w:val="B7749302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">
    <w:nsid w:val="59C3447D"/>
    <w:multiLevelType w:val="hybridMultilevel"/>
    <w:tmpl w:val="85D0DEB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7984"/>
    <w:rsid w:val="000A7984"/>
    <w:rsid w:val="002C0A21"/>
    <w:rsid w:val="002F74B8"/>
    <w:rsid w:val="004D774D"/>
    <w:rsid w:val="00572BC1"/>
    <w:rsid w:val="006655B3"/>
    <w:rsid w:val="006B5A37"/>
    <w:rsid w:val="006F359A"/>
    <w:rsid w:val="007C1523"/>
    <w:rsid w:val="007D20DA"/>
    <w:rsid w:val="009037E6"/>
    <w:rsid w:val="00911BCB"/>
    <w:rsid w:val="009B4E4B"/>
    <w:rsid w:val="00A617CD"/>
    <w:rsid w:val="00B51823"/>
    <w:rsid w:val="00DC4746"/>
    <w:rsid w:val="00E61AAC"/>
    <w:rsid w:val="00EC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59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F359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359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359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359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359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359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359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359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359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359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F359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F359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F359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F359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F359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F359A"/>
    <w:rPr>
      <w:b/>
      <w:bCs/>
      <w:spacing w:val="0"/>
    </w:rPr>
  </w:style>
  <w:style w:type="character" w:styleId="a9">
    <w:name w:val="Emphasis"/>
    <w:uiPriority w:val="20"/>
    <w:qFormat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F359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F3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F359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F359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F359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F359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F359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F359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F359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F359A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7C15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E61A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E61AAC"/>
    <w:rPr>
      <w:i/>
      <w:iCs/>
      <w:sz w:val="20"/>
      <w:szCs w:val="20"/>
    </w:rPr>
  </w:style>
  <w:style w:type="paragraph" w:styleId="af7">
    <w:name w:val="footer"/>
    <w:basedOn w:val="a"/>
    <w:link w:val="af8"/>
    <w:uiPriority w:val="99"/>
    <w:unhideWhenUsed/>
    <w:rsid w:val="00E61A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E61AAC"/>
    <w:rPr>
      <w:i/>
      <w:i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59A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6F359A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F359A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F359A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F359A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F359A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F359A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F359A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F359A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F359A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359A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6F359A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6F359A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6F359A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6F359A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6F359A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6F359A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6F359A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6F359A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6F359A"/>
    <w:rPr>
      <w:b/>
      <w:bCs/>
      <w:spacing w:val="0"/>
    </w:rPr>
  </w:style>
  <w:style w:type="character" w:styleId="a9">
    <w:name w:val="Emphasis"/>
    <w:uiPriority w:val="20"/>
    <w:qFormat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6F359A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6F359A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6F359A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6F359A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6F359A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6F359A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6F359A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6F359A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6F359A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6F359A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6F359A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6F359A"/>
    <w:pPr>
      <w:outlineLvl w:val="9"/>
    </w:pPr>
    <w:rPr>
      <w:lang w:bidi="en-US"/>
    </w:rPr>
  </w:style>
  <w:style w:type="table" w:styleId="af4">
    <w:name w:val="Table Grid"/>
    <w:basedOn w:val="a1"/>
    <w:uiPriority w:val="59"/>
    <w:rsid w:val="007C15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5">
    <w:name w:val="header"/>
    <w:basedOn w:val="a"/>
    <w:link w:val="af6"/>
    <w:uiPriority w:val="99"/>
    <w:unhideWhenUsed/>
    <w:rsid w:val="00E61A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E61AAC"/>
    <w:rPr>
      <w:i/>
      <w:iCs/>
      <w:sz w:val="20"/>
      <w:szCs w:val="20"/>
    </w:rPr>
  </w:style>
  <w:style w:type="paragraph" w:styleId="af7">
    <w:name w:val="footer"/>
    <w:basedOn w:val="a"/>
    <w:link w:val="af8"/>
    <w:uiPriority w:val="99"/>
    <w:unhideWhenUsed/>
    <w:rsid w:val="00E61A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E61AAC"/>
    <w:rPr>
      <w:i/>
      <w:i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4632</Words>
  <Characters>26405</Characters>
  <Application>Microsoft Office Word</Application>
  <DocSecurity>0</DocSecurity>
  <Lines>220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4</cp:revision>
  <cp:lastPrinted>2015-02-26T15:46:00Z</cp:lastPrinted>
  <dcterms:created xsi:type="dcterms:W3CDTF">2015-03-25T16:47:00Z</dcterms:created>
  <dcterms:modified xsi:type="dcterms:W3CDTF">2015-03-25T16:58:00Z</dcterms:modified>
</cp:coreProperties>
</file>